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1249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01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 судьи судебного участка № 3 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Мурашовой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 порт гражданина Российской Федерации серии </w:t>
      </w:r>
      <w:r>
        <w:rPr>
          <w:rStyle w:val="cat-ExternalSystem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РФ, административный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16.04.2025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18810586250416072334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682189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18810586250416072334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31.10.2025;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18810586250416072334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40102810245370000007, БИК: </w:t>
      </w:r>
      <w:r>
        <w:rPr>
          <w:rStyle w:val="cat-PhoneNumbergrp-25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0412365400725012492520115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20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16576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ExternalSystemDefinedgrp-29rplc-10">
    <w:name w:val="cat-ExternalSystemDefined grp-29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1rplc-16">
    <w:name w:val="cat-Sum grp-21 rplc-16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Sumgrp-22rplc-30">
    <w:name w:val="cat-Sum grp-22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0rplc-42">
    <w:name w:val="cat-FIO grp-20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54EF-6C54-4634-A8B3-5BC7F861AFC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